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1E7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556342" wp14:editId="10CDBC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92DA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5948F2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F45DDA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65653B9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8D6AF2F" w14:textId="77777777" w:rsidR="003F2D80" w:rsidRPr="00EB1030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F0B62C9" w14:textId="77777777" w:rsidR="003F2D80" w:rsidRPr="001530FD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21708A39" w14:textId="77777777" w:rsidR="00EF5CD8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  <w:bCs/>
        </w:rPr>
        <w:t>A Képviselő-testület 202</w:t>
      </w:r>
      <w:r w:rsidR="00C87E90">
        <w:rPr>
          <w:rFonts w:ascii="Times New Roman" w:hAnsi="Times New Roman" w:cs="Times New Roman"/>
          <w:b/>
          <w:bCs/>
        </w:rPr>
        <w:t>4</w:t>
      </w:r>
      <w:r w:rsidRPr="001530F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C87E90">
        <w:rPr>
          <w:rFonts w:ascii="Times New Roman" w:hAnsi="Times New Roman" w:cs="Times New Roman"/>
          <w:b/>
          <w:bCs/>
        </w:rPr>
        <w:t>november 25</w:t>
      </w:r>
      <w:r w:rsidRPr="001530FD">
        <w:rPr>
          <w:rFonts w:ascii="Times New Roman" w:hAnsi="Times New Roman" w:cs="Times New Roman"/>
          <w:b/>
          <w:bCs/>
        </w:rPr>
        <w:t xml:space="preserve">.-i rendes ülésére </w:t>
      </w:r>
      <w:r>
        <w:rPr>
          <w:rFonts w:ascii="Times New Roman" w:hAnsi="Times New Roman" w:cs="Times New Roman"/>
          <w:b/>
        </w:rPr>
        <w:t xml:space="preserve">      </w:t>
      </w:r>
    </w:p>
    <w:p w14:paraId="1A986055" w14:textId="77777777" w:rsidR="00682430" w:rsidRDefault="00682430" w:rsidP="003F2D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1BDC" w14:paraId="649C4238" w14:textId="77777777" w:rsidTr="00051BDC">
        <w:tc>
          <w:tcPr>
            <w:tcW w:w="10456" w:type="dxa"/>
          </w:tcPr>
          <w:p w14:paraId="09A3BBED" w14:textId="4EC7FBE3" w:rsidR="00051BDC" w:rsidRDefault="00051BDC" w:rsidP="00051B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Tárgyalandó napirend:</w:t>
            </w:r>
          </w:p>
          <w:p w14:paraId="1DCF0BA9" w14:textId="15CD3F76" w:rsidR="00051BDC" w:rsidRDefault="00051BDC" w:rsidP="00051B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Telki</w:t>
            </w:r>
            <w:r w:rsidRPr="00820DF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Zöldmanó </w:t>
            </w:r>
            <w:r w:rsidRPr="00820DF7">
              <w:rPr>
                <w:rFonts w:ascii="Times New Roman" w:hAnsi="Times New Roman" w:cs="Times New Roman"/>
                <w:b/>
              </w:rPr>
              <w:t>Óvoda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20DF7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20DF7">
              <w:rPr>
                <w:rFonts w:ascii="Times New Roman" w:hAnsi="Times New Roman" w:cs="Times New Roman"/>
                <w:b/>
              </w:rPr>
              <w:t xml:space="preserve"> nevelési év </w:t>
            </w:r>
            <w:r>
              <w:rPr>
                <w:rFonts w:ascii="Times New Roman" w:hAnsi="Times New Roman" w:cs="Times New Roman"/>
                <w:b/>
              </w:rPr>
              <w:t>munkaterve</w:t>
            </w:r>
          </w:p>
          <w:p w14:paraId="5256BCF7" w14:textId="4266E425" w:rsidR="00051BDC" w:rsidRDefault="00051BDC" w:rsidP="003F2D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2E309FD" w14:textId="77777777" w:rsidR="003F2D80" w:rsidRPr="002E24B5" w:rsidRDefault="003F2D80" w:rsidP="003F2D8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031CAE" w14:textId="77416ECC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 w:rsidR="00C87E90">
        <w:rPr>
          <w:rFonts w:ascii="Times New Roman" w:hAnsi="Times New Roman" w:cs="Times New Roman"/>
          <w:b/>
          <w:bCs/>
        </w:rPr>
        <w:t>4.</w:t>
      </w:r>
      <w:r w:rsidR="00175007">
        <w:rPr>
          <w:rFonts w:ascii="Times New Roman" w:hAnsi="Times New Roman" w:cs="Times New Roman"/>
          <w:b/>
          <w:bCs/>
        </w:rPr>
        <w:t>11.25</w:t>
      </w:r>
      <w:r>
        <w:rPr>
          <w:rFonts w:ascii="Times New Roman" w:hAnsi="Times New Roman" w:cs="Times New Roman"/>
          <w:b/>
          <w:bCs/>
        </w:rPr>
        <w:t>.</w:t>
      </w:r>
      <w:r w:rsidRPr="002E24B5">
        <w:rPr>
          <w:rFonts w:ascii="Times New Roman" w:hAnsi="Times New Roman" w:cs="Times New Roman"/>
        </w:rPr>
        <w:t xml:space="preserve"> </w:t>
      </w:r>
    </w:p>
    <w:p w14:paraId="01701D06" w14:textId="5A242352" w:rsidR="003F2D80" w:rsidRPr="002E24B5" w:rsidRDefault="003F2D80" w:rsidP="0017500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175007" w:rsidRPr="00175007">
        <w:rPr>
          <w:rFonts w:ascii="Times New Roman" w:hAnsi="Times New Roman" w:cs="Times New Roman"/>
          <w:b/>
          <w:bCs/>
        </w:rPr>
        <w:t>Szociális, Egészségügyi, Ifjúsági és</w:t>
      </w:r>
      <w:r w:rsidR="00175007">
        <w:rPr>
          <w:rFonts w:ascii="Times New Roman" w:hAnsi="Times New Roman" w:cs="Times New Roman"/>
        </w:rPr>
        <w:t xml:space="preserve"> </w:t>
      </w:r>
      <w:r w:rsidR="007400DB" w:rsidRPr="007400DB">
        <w:rPr>
          <w:rFonts w:ascii="Times New Roman" w:hAnsi="Times New Roman" w:cs="Times New Roman"/>
          <w:b/>
          <w:bCs/>
        </w:rPr>
        <w:t>Köznevelési Bizottság</w:t>
      </w:r>
      <w:r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4516328A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F9DBD49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61738710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2811603C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rendes /</w:t>
      </w:r>
      <w:r w:rsidRPr="002E24B5">
        <w:rPr>
          <w:rFonts w:ascii="Times New Roman" w:hAnsi="Times New Roman" w:cs="Times New Roman"/>
        </w:rPr>
        <w:t xml:space="preserve"> rendkívüli</w:t>
      </w:r>
    </w:p>
    <w:p w14:paraId="3DA59518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14559582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7287DB21" w14:textId="1F862039" w:rsidR="00A31404" w:rsidRPr="00820DF7" w:rsidRDefault="00201913" w:rsidP="00A31404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</w:t>
      </w:r>
      <w:r w:rsidR="00A31404" w:rsidRPr="00820DF7">
        <w:rPr>
          <w:rFonts w:ascii="Times New Roman" w:hAnsi="Times New Roman" w:cs="Times New Roman"/>
          <w:b/>
        </w:rPr>
        <w:t>.E</w:t>
      </w:r>
      <w:r w:rsidR="00051BDC">
        <w:rPr>
          <w:rFonts w:ascii="Times New Roman" w:hAnsi="Times New Roman" w:cs="Times New Roman"/>
          <w:b/>
        </w:rPr>
        <w:t xml:space="preserve">LŐZMÉNYEK, KÜLÖNÖSEN AZ ADOTT TÁRGYKÖRBEN HOZOTT KORÁBBI TESTÜLETI DÖNTÉSEK ÉS AZOK VÉGREHAJTÁSÁNAK ÁLLÁSA: </w:t>
      </w:r>
      <w:r w:rsidR="009F3762" w:rsidRPr="00820DF7">
        <w:rPr>
          <w:rFonts w:ascii="Times New Roman" w:hAnsi="Times New Roman" w:cs="Times New Roman"/>
          <w:b/>
        </w:rPr>
        <w:t>----</w:t>
      </w:r>
    </w:p>
    <w:p w14:paraId="60EE726E" w14:textId="60F6ECC5" w:rsidR="00B240A0" w:rsidRPr="00820DF7" w:rsidRDefault="00201913" w:rsidP="00A31404">
      <w:pPr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2</w:t>
      </w:r>
      <w:r w:rsidR="00A31404" w:rsidRPr="00820DF7">
        <w:rPr>
          <w:rFonts w:ascii="Times New Roman" w:hAnsi="Times New Roman" w:cs="Times New Roman"/>
          <w:b/>
        </w:rPr>
        <w:t>. J</w:t>
      </w:r>
      <w:r w:rsidR="00051BDC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 xml:space="preserve">: </w:t>
      </w:r>
    </w:p>
    <w:p w14:paraId="02DE6CA2" w14:textId="3449264A" w:rsidR="003468ED" w:rsidRPr="00051BDC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175007">
        <w:rPr>
          <w:rFonts w:ascii="Times New Roman" w:hAnsi="Times New Roman" w:cs="Times New Roman"/>
          <w:b/>
        </w:rPr>
        <w:t>3.K</w:t>
      </w:r>
      <w:r w:rsidR="00051BDC">
        <w:rPr>
          <w:rFonts w:ascii="Times New Roman" w:hAnsi="Times New Roman" w:cs="Times New Roman"/>
          <w:b/>
        </w:rPr>
        <w:t xml:space="preserve">ÖLTSÉGKIHATÁSOK ÉS EGYÉB SZÜKSÉGES FELTÉTELEK, ILLETVE MEGTEREMTÉSÜK JAVASOLT </w:t>
      </w:r>
      <w:proofErr w:type="gramStart"/>
      <w:r w:rsidR="00051BDC">
        <w:rPr>
          <w:rFonts w:ascii="Times New Roman" w:hAnsi="Times New Roman" w:cs="Times New Roman"/>
          <w:b/>
        </w:rPr>
        <w:t xml:space="preserve">FORRÁSAI:   </w:t>
      </w:r>
      <w:proofErr w:type="gramEnd"/>
      <w:r w:rsidR="00051BDC">
        <w:rPr>
          <w:rFonts w:ascii="Times New Roman" w:hAnsi="Times New Roman" w:cs="Times New Roman"/>
          <w:b/>
        </w:rPr>
        <w:t xml:space="preserve">  </w:t>
      </w:r>
      <w:r w:rsidR="00175007">
        <w:rPr>
          <w:rFonts w:ascii="Times New Roman" w:hAnsi="Times New Roman" w:cs="Times New Roman"/>
          <w:bCs/>
        </w:rPr>
        <w:t>Mindenkori költségvetési források</w:t>
      </w:r>
    </w:p>
    <w:p w14:paraId="29FA2565" w14:textId="77777777" w:rsidR="00F82FBF" w:rsidRPr="00820DF7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1CB16BA" w14:textId="2C518780" w:rsidR="00A948AD" w:rsidRPr="00051BDC" w:rsidRDefault="00201913" w:rsidP="00051BDC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</w:t>
      </w:r>
      <w:r w:rsidR="000A56A1" w:rsidRPr="00820DF7">
        <w:rPr>
          <w:rFonts w:ascii="Times New Roman" w:hAnsi="Times New Roman" w:cs="Times New Roman"/>
          <w:b/>
        </w:rPr>
        <w:t>. T</w:t>
      </w:r>
      <w:r w:rsidR="00051BDC">
        <w:rPr>
          <w:rFonts w:ascii="Times New Roman" w:hAnsi="Times New Roman" w:cs="Times New Roman"/>
          <w:b/>
        </w:rPr>
        <w:t>ÉNYÁLLÁS BEMUTATÁSA</w:t>
      </w:r>
      <w:r w:rsidR="000A56A1" w:rsidRPr="00820DF7">
        <w:rPr>
          <w:rFonts w:ascii="Times New Roman" w:hAnsi="Times New Roman" w:cs="Times New Roman"/>
          <w:b/>
        </w:rPr>
        <w:t xml:space="preserve">: </w:t>
      </w:r>
      <w:r w:rsidR="00FA7F5E" w:rsidRPr="00FA7F5E">
        <w:t xml:space="preserve">A nevelési-oktatási intézmények működéséről és a köznevelési intézmények névhasználatáról szóló 20/2012. (VIII. 31.) EMMI rendelet 3.§ (1) bekezdése értelmében </w:t>
      </w:r>
      <w:r w:rsidR="00A948AD">
        <w:t>a</w:t>
      </w:r>
      <w:r w:rsidR="00A948AD" w:rsidRPr="00A948AD">
        <w:t xml:space="preserve">z óvodai, az iskolai és a kollégiumi munkaterv határozza meg az óvodai nevelési év, valamint az iskolai, kollégiumi tanév helyi rendjét. </w:t>
      </w:r>
    </w:p>
    <w:p w14:paraId="23068328" w14:textId="45E58924" w:rsidR="00A948AD" w:rsidRPr="00A948AD" w:rsidRDefault="00A948AD" w:rsidP="00A948AD">
      <w:pPr>
        <w:pStyle w:val="NormlWeb"/>
        <w:jc w:val="both"/>
        <w:rPr>
          <w:sz w:val="22"/>
          <w:szCs w:val="22"/>
        </w:rPr>
      </w:pPr>
      <w:r w:rsidRPr="00A948AD">
        <w:t>Ennek elkészítéséhez az igazgató kikéri a nevelőtestület, az óvodaszék, iskolaszék, kollégiumi szék, az óvodai, iskolai, kollégiumi szülői szervezet, közösség, az intézményi tanács, a tanulókat érintő programokat illetően az iskolai, kollégiumi diákönkormányzat, továbbá, ha a gyakorlati képzés nem az iskolában folyik, a gyakorlati képzés folytatójának véleményét is.</w:t>
      </w:r>
    </w:p>
    <w:p w14:paraId="01EE5853" w14:textId="77777777" w:rsidR="00A948AD" w:rsidRDefault="00FA7F5E" w:rsidP="00FA7F5E">
      <w:pPr>
        <w:pStyle w:val="NormlWeb"/>
        <w:jc w:val="both"/>
        <w:rPr>
          <w:sz w:val="22"/>
          <w:szCs w:val="22"/>
        </w:rPr>
      </w:pPr>
      <w:r w:rsidRPr="00FA7F5E">
        <w:rPr>
          <w:sz w:val="22"/>
          <w:szCs w:val="22"/>
        </w:rPr>
        <w:t xml:space="preserve">Az </w:t>
      </w:r>
      <w:proofErr w:type="spellStart"/>
      <w:r w:rsidRPr="00FA7F5E">
        <w:rPr>
          <w:sz w:val="22"/>
          <w:szCs w:val="22"/>
        </w:rPr>
        <w:t>Nkt</w:t>
      </w:r>
      <w:proofErr w:type="spellEnd"/>
      <w:r w:rsidRPr="00FA7F5E">
        <w:rPr>
          <w:sz w:val="22"/>
          <w:szCs w:val="22"/>
        </w:rPr>
        <w:t xml:space="preserve">. 83. §. (2) g), </w:t>
      </w:r>
      <w:r w:rsidR="00A948AD">
        <w:rPr>
          <w:sz w:val="22"/>
          <w:szCs w:val="22"/>
        </w:rPr>
        <w:t xml:space="preserve">rendelkezik arról, hogy </w:t>
      </w:r>
    </w:p>
    <w:p w14:paraId="45DCFDF3" w14:textId="10496A59" w:rsidR="001C738B" w:rsidRPr="001C738B" w:rsidRDefault="00A948AD" w:rsidP="001C7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proofErr w:type="gramStart"/>
      <w:r w:rsidRPr="00A948A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,,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A948A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fenntartó jóváhagyja a köznevelési intézmény SZMSZ-ét, pedagógiai programját, éves munkatervét, továbbképzési programját, tantárgyfelosztását.,,</w:t>
      </w:r>
    </w:p>
    <w:p w14:paraId="02114D6E" w14:textId="36A5C38A" w:rsidR="00A948AD" w:rsidRDefault="00A948AD" w:rsidP="009F35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munkatervet elkészítéséhez </w:t>
      </w:r>
      <w:r w:rsidR="001C738B">
        <w:rPr>
          <w:rFonts w:ascii="Times New Roman" w:hAnsi="Times New Roman" w:cs="Times New Roman"/>
        </w:rPr>
        <w:t xml:space="preserve">az intézményvezető </w:t>
      </w:r>
      <w:r>
        <w:rPr>
          <w:rFonts w:ascii="Times New Roman" w:hAnsi="Times New Roman" w:cs="Times New Roman"/>
        </w:rPr>
        <w:t>kikért</w:t>
      </w:r>
      <w:r w:rsidR="001C738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 nevelő-testület, óvodaszék, óvodai szülői szervezet véleményét</w:t>
      </w:r>
      <w:r w:rsidR="001C738B">
        <w:rPr>
          <w:rFonts w:ascii="Times New Roman" w:hAnsi="Times New Roman" w:cs="Times New Roman"/>
        </w:rPr>
        <w:t>, mely alapján összeállításra került a 2024/2025.évi munkaterv.</w:t>
      </w:r>
    </w:p>
    <w:p w14:paraId="35C990AA" w14:textId="085D145F" w:rsidR="001C738B" w:rsidRDefault="001C738B" w:rsidP="001C73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Telki Zöldmanó Óvoda igazgatója megküldte a köznevelési intézmény 2024/2025.évi munkatervét.</w:t>
      </w:r>
    </w:p>
    <w:p w14:paraId="2C7BAF1A" w14:textId="1FF93C08" w:rsidR="001C738B" w:rsidRDefault="001C738B" w:rsidP="001C73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képviselő-testületet annak megtárgyalására és jóváhagyására.</w:t>
      </w:r>
    </w:p>
    <w:p w14:paraId="4DC1324C" w14:textId="77777777" w:rsidR="00682430" w:rsidRDefault="00682430" w:rsidP="009F355D">
      <w:pPr>
        <w:spacing w:after="0"/>
        <w:jc w:val="both"/>
        <w:rPr>
          <w:rFonts w:ascii="Times New Roman" w:hAnsi="Times New Roman" w:cs="Times New Roman"/>
        </w:rPr>
      </w:pPr>
    </w:p>
    <w:p w14:paraId="30B68695" w14:textId="39214E2F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</w:t>
      </w:r>
      <w:r w:rsidR="001C738B">
        <w:rPr>
          <w:rFonts w:ascii="Times New Roman" w:hAnsi="Times New Roman" w:cs="Times New Roman"/>
        </w:rPr>
        <w:t>4</w:t>
      </w:r>
      <w:r w:rsidRPr="00820DF7">
        <w:rPr>
          <w:rFonts w:ascii="Times New Roman" w:hAnsi="Times New Roman" w:cs="Times New Roman"/>
        </w:rPr>
        <w:t xml:space="preserve">. </w:t>
      </w:r>
      <w:r w:rsidR="003F2D80">
        <w:rPr>
          <w:rFonts w:ascii="Times New Roman" w:hAnsi="Times New Roman" w:cs="Times New Roman"/>
        </w:rPr>
        <w:t>október</w:t>
      </w:r>
      <w:r w:rsidR="00EF5CD8">
        <w:rPr>
          <w:rFonts w:ascii="Times New Roman" w:hAnsi="Times New Roman" w:cs="Times New Roman"/>
        </w:rPr>
        <w:t xml:space="preserve"> 31</w:t>
      </w:r>
      <w:r w:rsidRPr="00820DF7">
        <w:rPr>
          <w:rFonts w:ascii="Times New Roman" w:hAnsi="Times New Roman" w:cs="Times New Roman"/>
        </w:rPr>
        <w:t>.</w:t>
      </w:r>
    </w:p>
    <w:p w14:paraId="6555C6B0" w14:textId="77777777" w:rsidR="009F355D" w:rsidRPr="00820DF7" w:rsidRDefault="009F355D" w:rsidP="007400DB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Deltai Károly</w:t>
      </w:r>
    </w:p>
    <w:p w14:paraId="26B42F7F" w14:textId="77777777" w:rsidR="009F355D" w:rsidRDefault="009F355D" w:rsidP="007400DB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34047F68" w14:textId="77777777" w:rsidR="00051BDC" w:rsidRDefault="00051BDC" w:rsidP="00051BD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58522BC" w14:textId="69170AC1" w:rsidR="00051BDC" w:rsidRPr="003C27DD" w:rsidRDefault="00051BDC" w:rsidP="00051BD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C27DD">
        <w:rPr>
          <w:rFonts w:ascii="Times New Roman" w:hAnsi="Times New Roman" w:cs="Times New Roman"/>
          <w:b/>
          <w:bCs/>
        </w:rPr>
        <w:lastRenderedPageBreak/>
        <w:t>Bizottsági vélemény: A Szociális, Egészségügy, Ifjúsági és Köznevelési Bizottság megtárgyalta az előterjesztést és elfogadásra javasolja a képviselő-testületek.</w:t>
      </w:r>
    </w:p>
    <w:p w14:paraId="7344D241" w14:textId="77777777" w:rsidR="007400DB" w:rsidRDefault="007400DB" w:rsidP="00051BDC">
      <w:pPr>
        <w:spacing w:after="0"/>
        <w:rPr>
          <w:rFonts w:ascii="Times New Roman" w:hAnsi="Times New Roman" w:cs="Times New Roman"/>
          <w:b/>
        </w:rPr>
      </w:pPr>
    </w:p>
    <w:p w14:paraId="29734DDC" w14:textId="66555904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0A716B7C" w14:textId="4161D50E" w:rsidR="007400DB" w:rsidRPr="00820DF7" w:rsidRDefault="009F355D" w:rsidP="007400DB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1C738B">
        <w:rPr>
          <w:rFonts w:ascii="Times New Roman" w:hAnsi="Times New Roman" w:cs="Times New Roman"/>
          <w:b/>
        </w:rPr>
        <w:t>4</w:t>
      </w:r>
      <w:r w:rsidRPr="00820DF7">
        <w:rPr>
          <w:rFonts w:ascii="Times New Roman" w:hAnsi="Times New Roman" w:cs="Times New Roman"/>
          <w:b/>
        </w:rPr>
        <w:t>. (X</w:t>
      </w:r>
      <w:r w:rsidR="00EF5CD8">
        <w:rPr>
          <w:rFonts w:ascii="Times New Roman" w:hAnsi="Times New Roman" w:cs="Times New Roman"/>
          <w:b/>
        </w:rPr>
        <w:t>I</w:t>
      </w:r>
      <w:proofErr w:type="gramStart"/>
      <w:r w:rsidRPr="00820DF7">
        <w:rPr>
          <w:rFonts w:ascii="Times New Roman" w:hAnsi="Times New Roman" w:cs="Times New Roman"/>
          <w:b/>
        </w:rPr>
        <w:t>.  .</w:t>
      </w:r>
      <w:proofErr w:type="gramEnd"/>
      <w:r w:rsidRPr="00820DF7">
        <w:rPr>
          <w:rFonts w:ascii="Times New Roman" w:hAnsi="Times New Roman" w:cs="Times New Roman"/>
          <w:b/>
        </w:rPr>
        <w:t>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  <w:r w:rsidRPr="00820DF7">
        <w:rPr>
          <w:rFonts w:ascii="Times New Roman" w:hAnsi="Times New Roman" w:cs="Times New Roman"/>
          <w:b/>
        </w:rPr>
        <w:t xml:space="preserve"> </w:t>
      </w:r>
    </w:p>
    <w:p w14:paraId="47097FFA" w14:textId="3650C1B8" w:rsidR="00FA7F5E" w:rsidRPr="00820DF7" w:rsidRDefault="00FA7F5E" w:rsidP="00FA7F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</w:t>
      </w:r>
      <w:r w:rsidRPr="00820D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Zöldmanó </w:t>
      </w:r>
      <w:r w:rsidRPr="00820DF7">
        <w:rPr>
          <w:rFonts w:ascii="Times New Roman" w:hAnsi="Times New Roman" w:cs="Times New Roman"/>
          <w:b/>
        </w:rPr>
        <w:t>Óvoda 202</w:t>
      </w:r>
      <w:r w:rsidR="001C738B">
        <w:rPr>
          <w:rFonts w:ascii="Times New Roman" w:hAnsi="Times New Roman" w:cs="Times New Roman"/>
          <w:b/>
        </w:rPr>
        <w:t>4</w:t>
      </w:r>
      <w:r w:rsidRPr="00820DF7">
        <w:rPr>
          <w:rFonts w:ascii="Times New Roman" w:hAnsi="Times New Roman" w:cs="Times New Roman"/>
          <w:b/>
        </w:rPr>
        <w:t>/202</w:t>
      </w:r>
      <w:r w:rsidR="001C738B">
        <w:rPr>
          <w:rFonts w:ascii="Times New Roman" w:hAnsi="Times New Roman" w:cs="Times New Roman"/>
          <w:b/>
        </w:rPr>
        <w:t>5</w:t>
      </w:r>
      <w:r w:rsidRPr="00820DF7">
        <w:rPr>
          <w:rFonts w:ascii="Times New Roman" w:hAnsi="Times New Roman" w:cs="Times New Roman"/>
          <w:b/>
        </w:rPr>
        <w:t xml:space="preserve"> nevelési év </w:t>
      </w:r>
      <w:r>
        <w:rPr>
          <w:rFonts w:ascii="Times New Roman" w:hAnsi="Times New Roman" w:cs="Times New Roman"/>
          <w:b/>
        </w:rPr>
        <w:t>munkaterve</w:t>
      </w:r>
    </w:p>
    <w:p w14:paraId="527F8531" w14:textId="77777777" w:rsidR="00FA7F5E" w:rsidRDefault="00FA7F5E" w:rsidP="00FA7F5E">
      <w:pPr>
        <w:spacing w:after="0"/>
        <w:rPr>
          <w:rFonts w:ascii="Times New Roman" w:hAnsi="Times New Roman" w:cs="Times New Roman"/>
        </w:rPr>
      </w:pPr>
    </w:p>
    <w:p w14:paraId="631A5017" w14:textId="02A4F7E6" w:rsidR="009F355D" w:rsidRPr="00820DF7" w:rsidRDefault="009F355D" w:rsidP="001C738B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Telki község képviselő-testület megtárgyalta és elfogadja a Telki </w:t>
      </w:r>
      <w:r w:rsidR="001C738B">
        <w:rPr>
          <w:rFonts w:ascii="Times New Roman" w:hAnsi="Times New Roman" w:cs="Times New Roman"/>
        </w:rPr>
        <w:t xml:space="preserve">Zöldmanó </w:t>
      </w:r>
      <w:r w:rsidRPr="00820DF7">
        <w:rPr>
          <w:rFonts w:ascii="Times New Roman" w:hAnsi="Times New Roman" w:cs="Times New Roman"/>
        </w:rPr>
        <w:t>Óvoda 20</w:t>
      </w:r>
      <w:r w:rsidR="00820DF7" w:rsidRPr="00820DF7">
        <w:rPr>
          <w:rFonts w:ascii="Times New Roman" w:hAnsi="Times New Roman" w:cs="Times New Roman"/>
        </w:rPr>
        <w:t>2</w:t>
      </w:r>
      <w:r w:rsidR="001C738B">
        <w:rPr>
          <w:rFonts w:ascii="Times New Roman" w:hAnsi="Times New Roman" w:cs="Times New Roman"/>
        </w:rPr>
        <w:t>4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</w:t>
      </w:r>
      <w:r w:rsidR="001C738B">
        <w:rPr>
          <w:rFonts w:ascii="Times New Roman" w:hAnsi="Times New Roman" w:cs="Times New Roman"/>
        </w:rPr>
        <w:t>5</w:t>
      </w:r>
      <w:r w:rsidRPr="00820DF7">
        <w:rPr>
          <w:rFonts w:ascii="Times New Roman" w:hAnsi="Times New Roman" w:cs="Times New Roman"/>
        </w:rPr>
        <w:t>. nevelési év</w:t>
      </w:r>
      <w:r w:rsidR="001C738B">
        <w:rPr>
          <w:rFonts w:ascii="Times New Roman" w:hAnsi="Times New Roman" w:cs="Times New Roman"/>
        </w:rPr>
        <w:t xml:space="preserve"> munkatervét</w:t>
      </w:r>
      <w:r w:rsidRPr="00820DF7">
        <w:rPr>
          <w:rFonts w:ascii="Times New Roman" w:hAnsi="Times New Roman" w:cs="Times New Roman"/>
        </w:rPr>
        <w:t>.</w:t>
      </w:r>
    </w:p>
    <w:p w14:paraId="503F324B" w14:textId="77777777" w:rsidR="007400DB" w:rsidRDefault="007400DB" w:rsidP="009F355D">
      <w:pPr>
        <w:spacing w:after="0"/>
        <w:rPr>
          <w:rFonts w:ascii="Times New Roman" w:hAnsi="Times New Roman" w:cs="Times New Roman"/>
        </w:rPr>
      </w:pPr>
    </w:p>
    <w:p w14:paraId="4A4281D7" w14:textId="324305B8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59E1349A" w14:textId="570ACC0C" w:rsidR="00F82FBF" w:rsidRPr="00FA7F5E" w:rsidRDefault="009F355D" w:rsidP="00FA7F5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</w:t>
      </w:r>
      <w:r w:rsidR="00FA7F5E">
        <w:rPr>
          <w:rFonts w:ascii="Times New Roman" w:hAnsi="Times New Roman" w:cs="Times New Roman"/>
        </w:rPr>
        <w:t>ő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FA7F5E" w:rsidSect="00740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73928">
    <w:abstractNumId w:val="1"/>
  </w:num>
  <w:num w:numId="2" w16cid:durableId="1032463705">
    <w:abstractNumId w:val="0"/>
  </w:num>
  <w:num w:numId="3" w16cid:durableId="1578400280">
    <w:abstractNumId w:val="5"/>
  </w:num>
  <w:num w:numId="4" w16cid:durableId="663749805">
    <w:abstractNumId w:val="4"/>
  </w:num>
  <w:num w:numId="5" w16cid:durableId="1834488914">
    <w:abstractNumId w:val="6"/>
  </w:num>
  <w:num w:numId="6" w16cid:durableId="309408264">
    <w:abstractNumId w:val="3"/>
  </w:num>
  <w:num w:numId="7" w16cid:durableId="36078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D4E"/>
    <w:rsid w:val="00005ECF"/>
    <w:rsid w:val="00020DC4"/>
    <w:rsid w:val="00051BDC"/>
    <w:rsid w:val="00096E2A"/>
    <w:rsid w:val="000A56A1"/>
    <w:rsid w:val="000F31F7"/>
    <w:rsid w:val="00141A92"/>
    <w:rsid w:val="00167783"/>
    <w:rsid w:val="00175007"/>
    <w:rsid w:val="00176D74"/>
    <w:rsid w:val="001A770D"/>
    <w:rsid w:val="001C738B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3F2D80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170A"/>
    <w:rsid w:val="005E36F4"/>
    <w:rsid w:val="005F592C"/>
    <w:rsid w:val="006014D3"/>
    <w:rsid w:val="00662388"/>
    <w:rsid w:val="00667C47"/>
    <w:rsid w:val="00682430"/>
    <w:rsid w:val="00685991"/>
    <w:rsid w:val="006B1D14"/>
    <w:rsid w:val="006F5ED5"/>
    <w:rsid w:val="007400DB"/>
    <w:rsid w:val="007936B9"/>
    <w:rsid w:val="007B206C"/>
    <w:rsid w:val="007D4EA3"/>
    <w:rsid w:val="00805D6C"/>
    <w:rsid w:val="00820DF7"/>
    <w:rsid w:val="00881331"/>
    <w:rsid w:val="00892613"/>
    <w:rsid w:val="008A5B63"/>
    <w:rsid w:val="008D05D9"/>
    <w:rsid w:val="0090275F"/>
    <w:rsid w:val="00942A95"/>
    <w:rsid w:val="009471A1"/>
    <w:rsid w:val="00960E08"/>
    <w:rsid w:val="009728D0"/>
    <w:rsid w:val="009A12DD"/>
    <w:rsid w:val="009A2AEC"/>
    <w:rsid w:val="009F355D"/>
    <w:rsid w:val="009F3762"/>
    <w:rsid w:val="00A31404"/>
    <w:rsid w:val="00A50FAE"/>
    <w:rsid w:val="00A948AD"/>
    <w:rsid w:val="00AA7BC9"/>
    <w:rsid w:val="00AD582C"/>
    <w:rsid w:val="00B05289"/>
    <w:rsid w:val="00B06751"/>
    <w:rsid w:val="00B240A0"/>
    <w:rsid w:val="00B46FAC"/>
    <w:rsid w:val="00B57735"/>
    <w:rsid w:val="00BE0B53"/>
    <w:rsid w:val="00BF4040"/>
    <w:rsid w:val="00C40AD0"/>
    <w:rsid w:val="00C72C64"/>
    <w:rsid w:val="00C87E90"/>
    <w:rsid w:val="00D05F4E"/>
    <w:rsid w:val="00D5281D"/>
    <w:rsid w:val="00D66A94"/>
    <w:rsid w:val="00DE6E3D"/>
    <w:rsid w:val="00E12032"/>
    <w:rsid w:val="00E40B04"/>
    <w:rsid w:val="00E43ADE"/>
    <w:rsid w:val="00E65EDE"/>
    <w:rsid w:val="00EB624F"/>
    <w:rsid w:val="00EF5CD8"/>
    <w:rsid w:val="00F82FBF"/>
    <w:rsid w:val="00FA6301"/>
    <w:rsid w:val="00FA7F5E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A7F5E"/>
    <w:rPr>
      <w:b/>
      <w:bCs/>
    </w:rPr>
  </w:style>
  <w:style w:type="character" w:customStyle="1" w:styleId="highlighted">
    <w:name w:val="highlighted"/>
    <w:basedOn w:val="Bekezdsalapbettpusa"/>
    <w:rsid w:val="00A9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2024-11-04T08:59:00Z</dcterms:created>
  <dcterms:modified xsi:type="dcterms:W3CDTF">2024-11-20T12:03:00Z</dcterms:modified>
</cp:coreProperties>
</file>